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51" w:rsidRDefault="00EA7EA1" w:rsidP="00037A00">
      <w:pPr>
        <w:spacing w:line="240" w:lineRule="exact"/>
      </w:pPr>
      <w:r>
        <w:rPr>
          <w:rFonts w:hint="eastAsia"/>
        </w:rPr>
        <w:t>保護者の皆様へ</w:t>
      </w:r>
    </w:p>
    <w:p w:rsidR="00EA7EA1" w:rsidRDefault="00EA7EA1" w:rsidP="00037A00">
      <w:pPr>
        <w:spacing w:line="240" w:lineRule="exact"/>
        <w:ind w:firstLineChars="3172" w:firstLine="6661"/>
      </w:pPr>
      <w:r>
        <w:rPr>
          <w:rFonts w:hint="eastAsia"/>
        </w:rPr>
        <w:t>Ｎｏ．</w:t>
      </w:r>
      <w:r w:rsidR="00E9745F">
        <w:rPr>
          <w:rFonts w:hint="eastAsia"/>
        </w:rPr>
        <w:t>１</w:t>
      </w:r>
      <w:r w:rsidR="00D10D2C">
        <w:rPr>
          <w:rFonts w:hint="eastAsia"/>
        </w:rPr>
        <w:t>４</w:t>
      </w:r>
      <w:bookmarkStart w:id="0" w:name="_GoBack"/>
      <w:bookmarkEnd w:id="0"/>
    </w:p>
    <w:p w:rsidR="00EA7EA1" w:rsidRDefault="00EA7EA1" w:rsidP="00037A00">
      <w:pPr>
        <w:spacing w:line="240" w:lineRule="exact"/>
        <w:ind w:firstLineChars="3172" w:firstLine="6661"/>
      </w:pPr>
      <w:r>
        <w:rPr>
          <w:rFonts w:hint="eastAsia"/>
        </w:rPr>
        <w:t>平成2</w:t>
      </w:r>
      <w:r w:rsidR="002961B3">
        <w:rPr>
          <w:rFonts w:hint="eastAsia"/>
        </w:rPr>
        <w:t>7</w:t>
      </w:r>
      <w:r>
        <w:rPr>
          <w:rFonts w:hint="eastAsia"/>
        </w:rPr>
        <w:t>年</w:t>
      </w:r>
      <w:r w:rsidR="00E9745F">
        <w:rPr>
          <w:rFonts w:hint="eastAsia"/>
        </w:rPr>
        <w:t>4</w:t>
      </w:r>
      <w:r>
        <w:rPr>
          <w:rFonts w:hint="eastAsia"/>
        </w:rPr>
        <w:t>月</w:t>
      </w:r>
      <w:r w:rsidR="002961B3">
        <w:rPr>
          <w:rFonts w:hint="eastAsia"/>
        </w:rPr>
        <w:t>4</w:t>
      </w:r>
      <w:r>
        <w:rPr>
          <w:rFonts w:hint="eastAsia"/>
        </w:rPr>
        <w:t>日</w:t>
      </w:r>
    </w:p>
    <w:p w:rsidR="00EA7EA1" w:rsidRDefault="00EA7EA1" w:rsidP="00037A00">
      <w:pPr>
        <w:spacing w:line="240" w:lineRule="exact"/>
        <w:ind w:firstLineChars="3172" w:firstLine="6661"/>
      </w:pPr>
      <w:r>
        <w:rPr>
          <w:rFonts w:hint="eastAsia"/>
        </w:rPr>
        <w:t>学校法人川合学園</w:t>
      </w:r>
    </w:p>
    <w:p w:rsidR="00EA7EA1" w:rsidRDefault="00EA7EA1" w:rsidP="00037A00">
      <w:pPr>
        <w:spacing w:line="240" w:lineRule="exact"/>
        <w:ind w:firstLineChars="3172" w:firstLine="6661"/>
      </w:pPr>
      <w:r>
        <w:rPr>
          <w:rFonts w:hint="eastAsia"/>
        </w:rPr>
        <w:t>きそがわ幼稚園</w:t>
      </w:r>
    </w:p>
    <w:p w:rsidR="00037A00" w:rsidRDefault="00037A00"/>
    <w:p w:rsidR="00EA7EA1" w:rsidRPr="00037A00" w:rsidRDefault="00E9745F" w:rsidP="00037A00">
      <w:pPr>
        <w:jc w:val="center"/>
        <w:rPr>
          <w:sz w:val="32"/>
        </w:rPr>
      </w:pPr>
      <w:r>
        <w:rPr>
          <w:rFonts w:hint="eastAsia"/>
          <w:sz w:val="32"/>
        </w:rPr>
        <w:t>病気の完治証明</w:t>
      </w:r>
      <w:r w:rsidR="00EA7EA1" w:rsidRPr="00037A00">
        <w:rPr>
          <w:rFonts w:hint="eastAsia"/>
          <w:sz w:val="32"/>
        </w:rPr>
        <w:t>ついて</w:t>
      </w:r>
    </w:p>
    <w:p w:rsidR="00EA7EA1" w:rsidRPr="0087760D" w:rsidRDefault="00EA7EA1"/>
    <w:p w:rsidR="00037A00" w:rsidRDefault="00037A00"/>
    <w:p w:rsidR="008B54CB" w:rsidRDefault="00EA7EA1" w:rsidP="00037A00">
      <w:pPr>
        <w:spacing w:line="360" w:lineRule="auto"/>
      </w:pPr>
      <w:r>
        <w:rPr>
          <w:rFonts w:hint="eastAsia"/>
        </w:rPr>
        <w:t xml:space="preserve">  </w:t>
      </w:r>
      <w:r w:rsidR="008B54CB">
        <w:rPr>
          <w:rFonts w:hint="eastAsia"/>
        </w:rPr>
        <w:t>幼稚園では、学校健康法に基づきインフルエンザ等の感染症に罹患した場合、集団感染を</w:t>
      </w:r>
      <w:r w:rsidR="00037A00">
        <w:rPr>
          <w:rFonts w:hint="eastAsia"/>
        </w:rPr>
        <w:t xml:space="preserve">   </w:t>
      </w:r>
      <w:r w:rsidR="008B54CB">
        <w:rPr>
          <w:rFonts w:hint="eastAsia"/>
        </w:rPr>
        <w:t>防ぐとともに、健康の回復を図るため、それらの感染症に罹患した園児を出席停止として</w:t>
      </w:r>
      <w:r w:rsidR="00037A00">
        <w:rPr>
          <w:rFonts w:hint="eastAsia"/>
        </w:rPr>
        <w:t xml:space="preserve">     </w:t>
      </w:r>
      <w:r w:rsidR="008B54CB">
        <w:rPr>
          <w:rFonts w:hint="eastAsia"/>
        </w:rPr>
        <w:t>おります。</w:t>
      </w:r>
    </w:p>
    <w:p w:rsidR="00037A00" w:rsidRDefault="00037A00" w:rsidP="00037A00">
      <w:pPr>
        <w:spacing w:line="360" w:lineRule="auto"/>
      </w:pPr>
    </w:p>
    <w:p w:rsidR="00E9745F" w:rsidRDefault="008B54CB" w:rsidP="00037A00">
      <w:pPr>
        <w:spacing w:line="360" w:lineRule="auto"/>
      </w:pPr>
      <w:r>
        <w:rPr>
          <w:rFonts w:hint="eastAsia"/>
        </w:rPr>
        <w:t xml:space="preserve">  </w:t>
      </w:r>
      <w:r w:rsidR="00E9745F">
        <w:rPr>
          <w:rFonts w:hint="eastAsia"/>
        </w:rPr>
        <w:t>罹患した園児が登園再開する際は下記の通りの基準にて「完治証明」又は「登園届」を       ご記入いただきご提出下さい。</w:t>
      </w:r>
    </w:p>
    <w:p w:rsidR="00037A00" w:rsidRDefault="00037A00" w:rsidP="00037A00">
      <w:pPr>
        <w:spacing w:line="360" w:lineRule="auto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812"/>
      </w:tblGrid>
      <w:tr w:rsidR="00F20F26" w:rsidTr="00B95113">
        <w:trPr>
          <w:trHeight w:val="1009"/>
          <w:jc w:val="center"/>
        </w:trPr>
        <w:tc>
          <w:tcPr>
            <w:tcW w:w="3227" w:type="dxa"/>
            <w:vAlign w:val="center"/>
          </w:tcPr>
          <w:p w:rsidR="00F20F26" w:rsidRDefault="00F20F26" w:rsidP="00B95113">
            <w:pPr>
              <w:spacing w:line="360" w:lineRule="auto"/>
              <w:jc w:val="center"/>
            </w:pPr>
            <w:r>
              <w:rPr>
                <w:rFonts w:hint="eastAsia"/>
              </w:rPr>
              <w:t>別紙①の感染症に罹患した場合</w:t>
            </w:r>
          </w:p>
        </w:tc>
        <w:tc>
          <w:tcPr>
            <w:tcW w:w="5812" w:type="dxa"/>
            <w:vAlign w:val="center"/>
          </w:tcPr>
          <w:p w:rsidR="00F20F26" w:rsidRDefault="00F20F26" w:rsidP="00E9745F">
            <w:pPr>
              <w:spacing w:line="360" w:lineRule="auto"/>
            </w:pPr>
            <w:r>
              <w:rPr>
                <w:rFonts w:hint="eastAsia"/>
              </w:rPr>
              <w:t>登園再開には医師が記入した完治証明が必要</w:t>
            </w:r>
          </w:p>
        </w:tc>
      </w:tr>
      <w:tr w:rsidR="00F20F26" w:rsidTr="00B95113">
        <w:trPr>
          <w:trHeight w:val="1009"/>
          <w:jc w:val="center"/>
        </w:trPr>
        <w:tc>
          <w:tcPr>
            <w:tcW w:w="3227" w:type="dxa"/>
            <w:vAlign w:val="center"/>
          </w:tcPr>
          <w:p w:rsidR="00F20F26" w:rsidRDefault="00F20F26" w:rsidP="00B95113">
            <w:pPr>
              <w:spacing w:line="360" w:lineRule="auto"/>
              <w:jc w:val="center"/>
            </w:pPr>
            <w:r>
              <w:rPr>
                <w:rFonts w:hint="eastAsia"/>
              </w:rPr>
              <w:t>別紙②の感染症に罹患した場合</w:t>
            </w:r>
          </w:p>
        </w:tc>
        <w:tc>
          <w:tcPr>
            <w:tcW w:w="5812" w:type="dxa"/>
            <w:vAlign w:val="center"/>
          </w:tcPr>
          <w:p w:rsidR="00F20F26" w:rsidRDefault="00F20F26" w:rsidP="00B95113">
            <w:pPr>
              <w:spacing w:line="276" w:lineRule="auto"/>
            </w:pPr>
            <w:r>
              <w:rPr>
                <w:rFonts w:hint="eastAsia"/>
              </w:rPr>
              <w:t>登園再開には</w:t>
            </w:r>
            <w:r>
              <w:rPr>
                <w:rFonts w:hint="eastAsia"/>
                <w:u w:val="single"/>
              </w:rPr>
              <w:t>必ず</w:t>
            </w:r>
            <w:r w:rsidRPr="00037A00">
              <w:rPr>
                <w:rFonts w:hint="eastAsia"/>
                <w:u w:val="single"/>
              </w:rPr>
              <w:t>医師の指導のも</w:t>
            </w:r>
            <w:r>
              <w:rPr>
                <w:rFonts w:hint="eastAsia"/>
                <w:u w:val="single"/>
              </w:rPr>
              <w:t>と</w:t>
            </w:r>
            <w:r w:rsidRPr="00037A00">
              <w:rPr>
                <w:rFonts w:hint="eastAsia"/>
                <w:u w:val="single"/>
              </w:rPr>
              <w:t>登園の目安を参考にし、保護者の方が</w:t>
            </w:r>
            <w:r>
              <w:rPr>
                <w:rFonts w:hint="eastAsia"/>
                <w:u w:val="single"/>
              </w:rPr>
              <w:t>登園届に</w:t>
            </w:r>
            <w:r w:rsidRPr="00037A00">
              <w:rPr>
                <w:rFonts w:hint="eastAsia"/>
                <w:u w:val="single"/>
              </w:rPr>
              <w:t>ご記入</w:t>
            </w:r>
            <w:r>
              <w:rPr>
                <w:rFonts w:hint="eastAsia"/>
              </w:rPr>
              <w:t>いただければ結構です</w:t>
            </w:r>
          </w:p>
        </w:tc>
      </w:tr>
    </w:tbl>
    <w:p w:rsidR="00F20F26" w:rsidRDefault="00F20F26" w:rsidP="00037A00">
      <w:pPr>
        <w:spacing w:line="360" w:lineRule="auto"/>
      </w:pPr>
    </w:p>
    <w:p w:rsidR="005065D9" w:rsidRDefault="00FD7DCA" w:rsidP="00037A00">
      <w:pPr>
        <w:spacing w:line="360" w:lineRule="auto"/>
      </w:pPr>
      <w:r>
        <w:rPr>
          <w:rFonts w:hint="eastAsia"/>
        </w:rPr>
        <w:t xml:space="preserve">  なお、こちらに記載してある感染症は全て出席停止</w:t>
      </w:r>
      <w:r w:rsidR="00037A00">
        <w:rPr>
          <w:rFonts w:hint="eastAsia"/>
        </w:rPr>
        <w:t>（欠席扱いにはなりません）</w:t>
      </w:r>
      <w:r>
        <w:rPr>
          <w:rFonts w:hint="eastAsia"/>
        </w:rPr>
        <w:t>の</w:t>
      </w:r>
      <w:r w:rsidR="00037A00">
        <w:rPr>
          <w:rFonts w:hint="eastAsia"/>
        </w:rPr>
        <w:t>病気となりますので、</w:t>
      </w:r>
      <w:r w:rsidR="00037A00" w:rsidRPr="005065D9">
        <w:rPr>
          <w:rFonts w:hint="eastAsia"/>
          <w:u w:val="single"/>
        </w:rPr>
        <w:t>罹患した場合</w:t>
      </w:r>
      <w:r w:rsidR="005065D9" w:rsidRPr="005065D9">
        <w:rPr>
          <w:rFonts w:hint="eastAsia"/>
          <w:u w:val="single"/>
        </w:rPr>
        <w:t>は〈完治証明〉または〈登園届け〉をご提出ください</w:t>
      </w:r>
      <w:r w:rsidR="005065D9">
        <w:rPr>
          <w:rFonts w:hint="eastAsia"/>
        </w:rPr>
        <w:t>。</w:t>
      </w:r>
    </w:p>
    <w:p w:rsidR="00FD7DCA" w:rsidRDefault="005065D9" w:rsidP="005065D9">
      <w:pPr>
        <w:spacing w:line="360" w:lineRule="auto"/>
      </w:pPr>
      <w:r>
        <w:rPr>
          <w:rFonts w:hint="eastAsia"/>
        </w:rPr>
        <w:t xml:space="preserve">  他の園児にうつしてしまうなどの</w:t>
      </w:r>
      <w:r w:rsidR="00037A00">
        <w:rPr>
          <w:rFonts w:hint="eastAsia"/>
        </w:rPr>
        <w:t>集団感染を防ぐ為にも必ずお休みいただき、体調の回復を図ってください。</w:t>
      </w:r>
    </w:p>
    <w:p w:rsidR="00B95113" w:rsidRDefault="00B95113" w:rsidP="005065D9">
      <w:pPr>
        <w:spacing w:line="360" w:lineRule="auto"/>
      </w:pPr>
    </w:p>
    <w:p w:rsidR="00B95113" w:rsidRDefault="00E9745F" w:rsidP="005065D9">
      <w:pPr>
        <w:spacing w:line="360" w:lineRule="auto"/>
      </w:pPr>
      <w:r>
        <w:rPr>
          <w:rFonts w:hint="eastAsia"/>
        </w:rPr>
        <w:t xml:space="preserve">  インフルエンザに関しては、裏面の出席停止期間早見表をご確認下さい。</w:t>
      </w:r>
    </w:p>
    <w:p w:rsidR="00037A00" w:rsidRPr="00F20F26" w:rsidRDefault="00F20F26" w:rsidP="00F20F26">
      <w:pPr>
        <w:pStyle w:val="a8"/>
        <w:numPr>
          <w:ilvl w:val="0"/>
          <w:numId w:val="1"/>
        </w:numPr>
        <w:ind w:leftChars="0"/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 xml:space="preserve"> </w:t>
      </w:r>
      <w:r w:rsidR="00037A00" w:rsidRPr="00F20F26">
        <w:rPr>
          <w:rFonts w:hint="eastAsia"/>
          <w:b/>
          <w:sz w:val="28"/>
        </w:rPr>
        <w:t>完治証明（医師が記入したもの）が必要な感染症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724"/>
      </w:tblGrid>
      <w:tr w:rsidR="005065D9" w:rsidTr="00852A46">
        <w:trPr>
          <w:trHeight w:val="404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5065D9" w:rsidRPr="00A122DD" w:rsidRDefault="005065D9" w:rsidP="00852A46">
            <w:pPr>
              <w:jc w:val="center"/>
              <w:rPr>
                <w:sz w:val="20"/>
              </w:rPr>
            </w:pPr>
            <w:r w:rsidRPr="00A122DD">
              <w:rPr>
                <w:rFonts w:hint="eastAsia"/>
                <w:sz w:val="20"/>
              </w:rPr>
              <w:t>感染症名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5065D9" w:rsidRPr="00A122DD" w:rsidRDefault="005065D9" w:rsidP="00852A46">
            <w:pPr>
              <w:jc w:val="center"/>
              <w:rPr>
                <w:sz w:val="20"/>
              </w:rPr>
            </w:pPr>
            <w:r w:rsidRPr="00A122DD">
              <w:rPr>
                <w:rFonts w:hint="eastAsia"/>
                <w:sz w:val="20"/>
              </w:rPr>
              <w:t>感染しやすい期間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vAlign w:val="center"/>
          </w:tcPr>
          <w:p w:rsidR="005065D9" w:rsidRPr="00A122DD" w:rsidRDefault="005065D9" w:rsidP="00852A46">
            <w:pPr>
              <w:jc w:val="center"/>
              <w:rPr>
                <w:sz w:val="20"/>
              </w:rPr>
            </w:pPr>
            <w:r w:rsidRPr="00A122DD">
              <w:rPr>
                <w:rFonts w:hint="eastAsia"/>
                <w:sz w:val="20"/>
              </w:rPr>
              <w:t>登園のめやす</w:t>
            </w:r>
          </w:p>
        </w:tc>
      </w:tr>
      <w:tr w:rsidR="005065D9" w:rsidTr="00852A46">
        <w:trPr>
          <w:trHeight w:val="867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5065D9" w:rsidRPr="00852A46" w:rsidRDefault="005065D9" w:rsidP="00852A46">
            <w:pPr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麻しん（はしか）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852A46" w:rsidRDefault="005065D9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発症１日前から発しん出現後の</w:t>
            </w:r>
          </w:p>
          <w:p w:rsidR="005065D9" w:rsidRPr="00852A46" w:rsidRDefault="005065D9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４日後まで</w:t>
            </w:r>
          </w:p>
        </w:tc>
        <w:tc>
          <w:tcPr>
            <w:tcW w:w="3724" w:type="dxa"/>
            <w:tcBorders>
              <w:top w:val="single" w:sz="12" w:space="0" w:color="auto"/>
            </w:tcBorders>
            <w:vAlign w:val="center"/>
          </w:tcPr>
          <w:p w:rsidR="005065D9" w:rsidRPr="00852A46" w:rsidRDefault="005065D9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解熱後３日を経過してから</w:t>
            </w:r>
          </w:p>
        </w:tc>
      </w:tr>
      <w:tr w:rsidR="005065D9" w:rsidTr="00852A46">
        <w:trPr>
          <w:trHeight w:val="867"/>
        </w:trPr>
        <w:tc>
          <w:tcPr>
            <w:tcW w:w="2093" w:type="dxa"/>
            <w:vAlign w:val="center"/>
          </w:tcPr>
          <w:p w:rsidR="005065D9" w:rsidRPr="00852A46" w:rsidRDefault="005065D9" w:rsidP="00852A46">
            <w:pPr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インフルエンザ</w:t>
            </w:r>
          </w:p>
        </w:tc>
        <w:tc>
          <w:tcPr>
            <w:tcW w:w="3260" w:type="dxa"/>
            <w:vAlign w:val="center"/>
          </w:tcPr>
          <w:p w:rsidR="005065D9" w:rsidRDefault="005065D9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症状がある期間</w:t>
            </w:r>
            <w:r w:rsidR="00A122DD" w:rsidRPr="00852A46">
              <w:rPr>
                <w:rFonts w:hint="eastAsia"/>
                <w:sz w:val="18"/>
              </w:rPr>
              <w:t>（</w:t>
            </w:r>
            <w:r w:rsidRPr="00852A46">
              <w:rPr>
                <w:rFonts w:hint="eastAsia"/>
                <w:sz w:val="18"/>
              </w:rPr>
              <w:t>発症前２４時間から発病後３日程度までが最も感染力</w:t>
            </w:r>
          </w:p>
          <w:p w:rsidR="00852A46" w:rsidRPr="00852A46" w:rsidRDefault="00852A46" w:rsidP="00852A4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が強い）</w:t>
            </w:r>
          </w:p>
        </w:tc>
        <w:tc>
          <w:tcPr>
            <w:tcW w:w="3724" w:type="dxa"/>
            <w:vAlign w:val="center"/>
          </w:tcPr>
          <w:p w:rsidR="005065D9" w:rsidRPr="00852A46" w:rsidRDefault="005065D9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発症した後５日を経過し、かつ解熱した後３日を経過するまで</w:t>
            </w:r>
          </w:p>
        </w:tc>
      </w:tr>
      <w:tr w:rsidR="005065D9" w:rsidTr="00852A46">
        <w:trPr>
          <w:trHeight w:val="867"/>
        </w:trPr>
        <w:tc>
          <w:tcPr>
            <w:tcW w:w="2093" w:type="dxa"/>
            <w:vAlign w:val="center"/>
          </w:tcPr>
          <w:p w:rsidR="005065D9" w:rsidRPr="00852A46" w:rsidRDefault="005065D9" w:rsidP="00852A46">
            <w:pPr>
              <w:jc w:val="center"/>
              <w:rPr>
                <w:sz w:val="18"/>
              </w:rPr>
            </w:pPr>
            <w:r w:rsidRPr="005D34D5">
              <w:rPr>
                <w:rFonts w:hint="eastAsia"/>
                <w:spacing w:val="180"/>
                <w:kern w:val="0"/>
                <w:sz w:val="18"/>
                <w:fitText w:val="1300" w:id="396538369"/>
              </w:rPr>
              <w:t>風し</w:t>
            </w:r>
            <w:r w:rsidRPr="005D34D5">
              <w:rPr>
                <w:rFonts w:hint="eastAsia"/>
                <w:spacing w:val="15"/>
                <w:kern w:val="0"/>
                <w:sz w:val="18"/>
                <w:fitText w:val="1300" w:id="396538369"/>
              </w:rPr>
              <w:t>ん</w:t>
            </w:r>
          </w:p>
        </w:tc>
        <w:tc>
          <w:tcPr>
            <w:tcW w:w="3260" w:type="dxa"/>
            <w:vAlign w:val="center"/>
          </w:tcPr>
          <w:p w:rsidR="00852A46" w:rsidRDefault="005065D9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発しん出現の前7日から後7日間</w:t>
            </w:r>
          </w:p>
          <w:p w:rsidR="005065D9" w:rsidRPr="00852A46" w:rsidRDefault="00852A46" w:rsidP="00852A4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く</w:t>
            </w:r>
            <w:r w:rsidR="005065D9" w:rsidRPr="00852A46">
              <w:rPr>
                <w:rFonts w:hint="eastAsia"/>
                <w:sz w:val="18"/>
              </w:rPr>
              <w:t>らい</w:t>
            </w:r>
          </w:p>
        </w:tc>
        <w:tc>
          <w:tcPr>
            <w:tcW w:w="3724" w:type="dxa"/>
            <w:vAlign w:val="center"/>
          </w:tcPr>
          <w:p w:rsidR="005065D9" w:rsidRPr="00852A46" w:rsidRDefault="005065D9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発しんが消失してから</w:t>
            </w:r>
          </w:p>
        </w:tc>
      </w:tr>
      <w:tr w:rsidR="005065D9" w:rsidTr="00852A46">
        <w:trPr>
          <w:trHeight w:val="867"/>
        </w:trPr>
        <w:tc>
          <w:tcPr>
            <w:tcW w:w="2093" w:type="dxa"/>
            <w:vAlign w:val="center"/>
          </w:tcPr>
          <w:p w:rsidR="005065D9" w:rsidRPr="00852A46" w:rsidRDefault="005065D9" w:rsidP="00852A46">
            <w:pPr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水痘（水ぼうそう）</w:t>
            </w:r>
          </w:p>
        </w:tc>
        <w:tc>
          <w:tcPr>
            <w:tcW w:w="3260" w:type="dxa"/>
            <w:vAlign w:val="center"/>
          </w:tcPr>
          <w:p w:rsidR="00852A46" w:rsidRDefault="005065D9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発しん出現1～2日前から</w:t>
            </w:r>
            <w:r w:rsidR="00A14706" w:rsidRPr="00852A46">
              <w:rPr>
                <w:rFonts w:hint="eastAsia"/>
                <w:sz w:val="18"/>
              </w:rPr>
              <w:t>痂皮形成</w:t>
            </w:r>
          </w:p>
          <w:p w:rsidR="005065D9" w:rsidRPr="00852A46" w:rsidRDefault="00A14706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まで</w:t>
            </w:r>
          </w:p>
        </w:tc>
        <w:tc>
          <w:tcPr>
            <w:tcW w:w="3724" w:type="dxa"/>
            <w:vAlign w:val="center"/>
          </w:tcPr>
          <w:p w:rsidR="005065D9" w:rsidRPr="00852A46" w:rsidRDefault="00A14706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すべての発しんが痂皮化してから</w:t>
            </w:r>
          </w:p>
        </w:tc>
      </w:tr>
      <w:tr w:rsidR="005065D9" w:rsidTr="00852A46">
        <w:trPr>
          <w:trHeight w:val="867"/>
        </w:trPr>
        <w:tc>
          <w:tcPr>
            <w:tcW w:w="2093" w:type="dxa"/>
            <w:vAlign w:val="center"/>
          </w:tcPr>
          <w:p w:rsidR="005065D9" w:rsidRPr="00852A46" w:rsidRDefault="00A14706" w:rsidP="00852A46">
            <w:pPr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流行性耳下腺炎</w:t>
            </w:r>
          </w:p>
          <w:p w:rsidR="00A14706" w:rsidRPr="00852A46" w:rsidRDefault="00A14706" w:rsidP="00852A46">
            <w:pPr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（おたふくかぜ）</w:t>
            </w:r>
          </w:p>
        </w:tc>
        <w:tc>
          <w:tcPr>
            <w:tcW w:w="3260" w:type="dxa"/>
            <w:vAlign w:val="center"/>
          </w:tcPr>
          <w:p w:rsidR="005065D9" w:rsidRPr="00852A46" w:rsidRDefault="00A14706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発症3日前から耳下腺腫</w:t>
            </w:r>
            <w:r w:rsidRPr="00852A46">
              <w:rPr>
                <w:rFonts w:cs="ＭＳ 明朝" w:hint="eastAsia"/>
                <w:sz w:val="18"/>
              </w:rPr>
              <w:t>脹</w:t>
            </w:r>
            <w:r w:rsidR="00D11B1C">
              <w:rPr>
                <w:rFonts w:cs="ＭＳ 明朝" w:hint="eastAsia"/>
                <w:sz w:val="18"/>
              </w:rPr>
              <w:t>後</w:t>
            </w:r>
            <w:r w:rsidR="00816B63" w:rsidRPr="00852A46">
              <w:rPr>
                <w:rFonts w:cs="ＭＳ 明朝" w:hint="eastAsia"/>
                <w:sz w:val="18"/>
              </w:rPr>
              <w:t>4日</w:t>
            </w:r>
          </w:p>
        </w:tc>
        <w:tc>
          <w:tcPr>
            <w:tcW w:w="3724" w:type="dxa"/>
            <w:vAlign w:val="center"/>
          </w:tcPr>
          <w:p w:rsidR="005065D9" w:rsidRDefault="00816B63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耳下腺、顎下腺、舌下腺の腫脹が発現してから5日を経過するまで、かつ全身状態が</w:t>
            </w:r>
          </w:p>
          <w:p w:rsidR="00852A46" w:rsidRPr="00852A46" w:rsidRDefault="00852A46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良好になるまで</w:t>
            </w:r>
          </w:p>
        </w:tc>
      </w:tr>
      <w:tr w:rsidR="005065D9" w:rsidTr="00852A46">
        <w:trPr>
          <w:trHeight w:val="867"/>
        </w:trPr>
        <w:tc>
          <w:tcPr>
            <w:tcW w:w="2093" w:type="dxa"/>
            <w:vAlign w:val="center"/>
          </w:tcPr>
          <w:p w:rsidR="005065D9" w:rsidRPr="00852A46" w:rsidRDefault="00816B63" w:rsidP="00852A46">
            <w:pPr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結</w:t>
            </w:r>
            <w:r w:rsidR="0087760D" w:rsidRPr="00852A46">
              <w:rPr>
                <w:rFonts w:hint="eastAsia"/>
                <w:sz w:val="18"/>
              </w:rPr>
              <w:t xml:space="preserve">    </w:t>
            </w:r>
            <w:r w:rsidRPr="00852A46">
              <w:rPr>
                <w:rFonts w:hint="eastAsia"/>
                <w:sz w:val="18"/>
              </w:rPr>
              <w:t>核</w:t>
            </w:r>
          </w:p>
        </w:tc>
        <w:tc>
          <w:tcPr>
            <w:tcW w:w="3260" w:type="dxa"/>
            <w:vAlign w:val="center"/>
          </w:tcPr>
          <w:p w:rsidR="005065D9" w:rsidRPr="00852A46" w:rsidRDefault="005065D9" w:rsidP="00852A46">
            <w:pPr>
              <w:jc w:val="left"/>
              <w:rPr>
                <w:sz w:val="18"/>
              </w:rPr>
            </w:pPr>
          </w:p>
        </w:tc>
        <w:tc>
          <w:tcPr>
            <w:tcW w:w="3724" w:type="dxa"/>
            <w:vAlign w:val="center"/>
          </w:tcPr>
          <w:p w:rsidR="005065D9" w:rsidRPr="00852A46" w:rsidRDefault="00816B63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医師により感染の恐れがないと認めるまで</w:t>
            </w:r>
          </w:p>
        </w:tc>
      </w:tr>
      <w:tr w:rsidR="005065D9" w:rsidTr="00852A46">
        <w:trPr>
          <w:trHeight w:val="867"/>
        </w:trPr>
        <w:tc>
          <w:tcPr>
            <w:tcW w:w="2093" w:type="dxa"/>
            <w:vAlign w:val="center"/>
          </w:tcPr>
          <w:p w:rsidR="005065D9" w:rsidRPr="00852A46" w:rsidRDefault="00816B63" w:rsidP="00852A46">
            <w:pPr>
              <w:jc w:val="center"/>
              <w:rPr>
                <w:sz w:val="18"/>
              </w:rPr>
            </w:pPr>
            <w:r w:rsidRPr="005D34D5">
              <w:rPr>
                <w:rFonts w:hint="eastAsia"/>
                <w:spacing w:val="45"/>
                <w:kern w:val="0"/>
                <w:sz w:val="18"/>
                <w:fitText w:val="1300" w:id="396539648"/>
              </w:rPr>
              <w:t>咽頭結膜</w:t>
            </w:r>
            <w:r w:rsidRPr="005D34D5">
              <w:rPr>
                <w:rFonts w:hint="eastAsia"/>
                <w:spacing w:val="15"/>
                <w:kern w:val="0"/>
                <w:sz w:val="18"/>
                <w:fitText w:val="1300" w:id="396539648"/>
              </w:rPr>
              <w:t>熱</w:t>
            </w:r>
          </w:p>
          <w:p w:rsidR="00816B63" w:rsidRPr="00852A46" w:rsidRDefault="00816B63" w:rsidP="00852A46">
            <w:pPr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（プール熱）</w:t>
            </w:r>
          </w:p>
        </w:tc>
        <w:tc>
          <w:tcPr>
            <w:tcW w:w="3260" w:type="dxa"/>
            <w:vAlign w:val="center"/>
          </w:tcPr>
          <w:p w:rsidR="005065D9" w:rsidRPr="00852A46" w:rsidRDefault="00816B63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発熱、充血等症状が出現した数日間</w:t>
            </w:r>
          </w:p>
        </w:tc>
        <w:tc>
          <w:tcPr>
            <w:tcW w:w="3724" w:type="dxa"/>
            <w:vAlign w:val="center"/>
          </w:tcPr>
          <w:p w:rsidR="005065D9" w:rsidRPr="00852A46" w:rsidRDefault="00816B63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主な症状が消え2日経過してから</w:t>
            </w:r>
          </w:p>
        </w:tc>
      </w:tr>
      <w:tr w:rsidR="00816B63" w:rsidTr="00852A46">
        <w:trPr>
          <w:trHeight w:val="867"/>
        </w:trPr>
        <w:tc>
          <w:tcPr>
            <w:tcW w:w="2093" w:type="dxa"/>
            <w:vAlign w:val="center"/>
          </w:tcPr>
          <w:p w:rsidR="00816B63" w:rsidRPr="00852A46" w:rsidRDefault="00816B63" w:rsidP="00852A46">
            <w:pPr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流行性角結膜炎</w:t>
            </w:r>
          </w:p>
        </w:tc>
        <w:tc>
          <w:tcPr>
            <w:tcW w:w="3260" w:type="dxa"/>
            <w:vAlign w:val="center"/>
          </w:tcPr>
          <w:p w:rsidR="00852A46" w:rsidRDefault="00A122DD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充血、目やに等症状が出現した</w:t>
            </w:r>
          </w:p>
          <w:p w:rsidR="00816B63" w:rsidRPr="00852A46" w:rsidRDefault="00A122DD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数日間</w:t>
            </w:r>
          </w:p>
        </w:tc>
        <w:tc>
          <w:tcPr>
            <w:tcW w:w="3724" w:type="dxa"/>
            <w:vAlign w:val="center"/>
          </w:tcPr>
          <w:p w:rsidR="00D11B1C" w:rsidRDefault="00A122DD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感染力が非常に強いため結膜炎の症状が</w:t>
            </w:r>
          </w:p>
          <w:p w:rsidR="00816B63" w:rsidRPr="00852A46" w:rsidRDefault="00A122DD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消失してから</w:t>
            </w:r>
          </w:p>
        </w:tc>
      </w:tr>
      <w:tr w:rsidR="00816B63" w:rsidTr="00852A46">
        <w:trPr>
          <w:trHeight w:val="867"/>
        </w:trPr>
        <w:tc>
          <w:tcPr>
            <w:tcW w:w="2093" w:type="dxa"/>
            <w:vAlign w:val="center"/>
          </w:tcPr>
          <w:p w:rsidR="00816B63" w:rsidRPr="00852A46" w:rsidRDefault="00A122DD" w:rsidP="00852A46">
            <w:pPr>
              <w:jc w:val="center"/>
              <w:rPr>
                <w:sz w:val="18"/>
              </w:rPr>
            </w:pPr>
            <w:r w:rsidRPr="005D34D5">
              <w:rPr>
                <w:rFonts w:hint="eastAsia"/>
                <w:spacing w:val="180"/>
                <w:kern w:val="0"/>
                <w:sz w:val="18"/>
                <w:fitText w:val="1300" w:id="396538368"/>
              </w:rPr>
              <w:t>百日</w:t>
            </w:r>
            <w:r w:rsidRPr="005D34D5">
              <w:rPr>
                <w:rFonts w:hint="eastAsia"/>
                <w:spacing w:val="15"/>
                <w:kern w:val="0"/>
                <w:sz w:val="18"/>
                <w:fitText w:val="1300" w:id="396538368"/>
              </w:rPr>
              <w:t>咳</w:t>
            </w:r>
          </w:p>
        </w:tc>
        <w:tc>
          <w:tcPr>
            <w:tcW w:w="3260" w:type="dxa"/>
            <w:vAlign w:val="center"/>
          </w:tcPr>
          <w:p w:rsidR="00D11B1C" w:rsidRDefault="00D11B1C" w:rsidP="00852A4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抗菌薬を服用しない場合、咳</w:t>
            </w:r>
            <w:r w:rsidR="00A122DD" w:rsidRPr="00852A46">
              <w:rPr>
                <w:rFonts w:hint="eastAsia"/>
                <w:sz w:val="18"/>
              </w:rPr>
              <w:t>出現後</w:t>
            </w:r>
          </w:p>
          <w:p w:rsidR="00816B63" w:rsidRPr="00852A46" w:rsidRDefault="00A122DD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3週間を経過するまで</w:t>
            </w:r>
          </w:p>
        </w:tc>
        <w:tc>
          <w:tcPr>
            <w:tcW w:w="3724" w:type="dxa"/>
            <w:vAlign w:val="center"/>
          </w:tcPr>
          <w:p w:rsidR="00816B63" w:rsidRPr="00852A46" w:rsidRDefault="00A122DD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特有の咳が消失するまで又は5日間の適正な抗菌性物質製剤による治療を終了するま</w:t>
            </w:r>
          </w:p>
        </w:tc>
      </w:tr>
      <w:tr w:rsidR="00816B63" w:rsidTr="00852A46">
        <w:trPr>
          <w:trHeight w:val="867"/>
        </w:trPr>
        <w:tc>
          <w:tcPr>
            <w:tcW w:w="2093" w:type="dxa"/>
            <w:vAlign w:val="center"/>
          </w:tcPr>
          <w:p w:rsidR="00816B63" w:rsidRPr="00852A46" w:rsidRDefault="00A122DD" w:rsidP="00852A46">
            <w:pPr>
              <w:jc w:val="center"/>
              <w:rPr>
                <w:w w:val="90"/>
                <w:sz w:val="18"/>
              </w:rPr>
            </w:pPr>
            <w:r w:rsidRPr="00852A46">
              <w:rPr>
                <w:rFonts w:hint="eastAsia"/>
                <w:w w:val="90"/>
                <w:sz w:val="18"/>
              </w:rPr>
              <w:t>腸管出血性大腸菌感染症</w:t>
            </w:r>
          </w:p>
          <w:p w:rsidR="00A122DD" w:rsidRPr="00852A46" w:rsidRDefault="00A122DD" w:rsidP="00852A46">
            <w:pPr>
              <w:jc w:val="center"/>
              <w:rPr>
                <w:w w:val="70"/>
                <w:sz w:val="18"/>
              </w:rPr>
            </w:pPr>
            <w:r w:rsidRPr="00852A46">
              <w:rPr>
                <w:rFonts w:hint="eastAsia"/>
                <w:w w:val="70"/>
                <w:sz w:val="18"/>
              </w:rPr>
              <w:t>（Ｏ157、Ｏ26，Ｏ111等）</w:t>
            </w:r>
          </w:p>
        </w:tc>
        <w:tc>
          <w:tcPr>
            <w:tcW w:w="3260" w:type="dxa"/>
            <w:vAlign w:val="center"/>
          </w:tcPr>
          <w:p w:rsidR="00816B63" w:rsidRPr="00852A46" w:rsidRDefault="00816B63" w:rsidP="00852A46">
            <w:pPr>
              <w:jc w:val="left"/>
              <w:rPr>
                <w:sz w:val="18"/>
              </w:rPr>
            </w:pPr>
          </w:p>
        </w:tc>
        <w:tc>
          <w:tcPr>
            <w:tcW w:w="3724" w:type="dxa"/>
            <w:vAlign w:val="center"/>
          </w:tcPr>
          <w:p w:rsidR="00852A46" w:rsidRDefault="00A122DD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症状が治まり、かつ抗菌薬による治療が終了し、48時間をあけて連続2回の検便に</w:t>
            </w:r>
          </w:p>
          <w:p w:rsidR="00816B63" w:rsidRPr="00852A46" w:rsidRDefault="00A122DD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よ</w:t>
            </w:r>
            <w:r w:rsidR="00852A46" w:rsidRPr="00852A46">
              <w:rPr>
                <w:rFonts w:hint="eastAsia"/>
                <w:sz w:val="18"/>
              </w:rPr>
              <w:t>って、いずれも菌陰性が確認され</w:t>
            </w:r>
            <w:r w:rsidR="00852A46">
              <w:rPr>
                <w:rFonts w:hint="eastAsia"/>
                <w:sz w:val="18"/>
              </w:rPr>
              <w:t>た</w:t>
            </w:r>
            <w:r w:rsidR="00852A46" w:rsidRPr="00852A46">
              <w:rPr>
                <w:rFonts w:hint="eastAsia"/>
                <w:sz w:val="18"/>
              </w:rPr>
              <w:t>もの</w:t>
            </w:r>
          </w:p>
        </w:tc>
      </w:tr>
      <w:tr w:rsidR="00A122DD" w:rsidTr="00852A46">
        <w:trPr>
          <w:trHeight w:val="867"/>
        </w:trPr>
        <w:tc>
          <w:tcPr>
            <w:tcW w:w="2093" w:type="dxa"/>
            <w:vAlign w:val="center"/>
          </w:tcPr>
          <w:p w:rsidR="00A122DD" w:rsidRPr="00852A46" w:rsidRDefault="00A122DD" w:rsidP="00852A46">
            <w:pPr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急性出血性結膜炎</w:t>
            </w:r>
          </w:p>
        </w:tc>
        <w:tc>
          <w:tcPr>
            <w:tcW w:w="3260" w:type="dxa"/>
            <w:vAlign w:val="center"/>
          </w:tcPr>
          <w:p w:rsidR="00D11B1C" w:rsidRDefault="00A122DD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ウイルスが呼吸器から1～2週間、</w:t>
            </w:r>
          </w:p>
          <w:p w:rsidR="00A122DD" w:rsidRPr="00852A46" w:rsidRDefault="00D11B1C" w:rsidP="00852A4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便</w:t>
            </w:r>
            <w:r w:rsidR="00A122DD" w:rsidRPr="00852A46">
              <w:rPr>
                <w:rFonts w:hint="eastAsia"/>
                <w:sz w:val="18"/>
              </w:rPr>
              <w:t>から数週間～数ヶ月排出される</w:t>
            </w:r>
          </w:p>
        </w:tc>
        <w:tc>
          <w:tcPr>
            <w:tcW w:w="3724" w:type="dxa"/>
            <w:vAlign w:val="center"/>
          </w:tcPr>
          <w:p w:rsidR="00A122DD" w:rsidRPr="00852A46" w:rsidRDefault="00A122DD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医師により感染の恐れがないと認めるまで</w:t>
            </w:r>
          </w:p>
        </w:tc>
      </w:tr>
      <w:tr w:rsidR="00A122DD" w:rsidTr="00852A46">
        <w:trPr>
          <w:trHeight w:val="867"/>
        </w:trPr>
        <w:tc>
          <w:tcPr>
            <w:tcW w:w="2093" w:type="dxa"/>
            <w:vAlign w:val="center"/>
          </w:tcPr>
          <w:p w:rsidR="00A122DD" w:rsidRPr="00852A46" w:rsidRDefault="00A122DD" w:rsidP="00852A46">
            <w:pPr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髄膜炎菌性髄膜炎</w:t>
            </w:r>
          </w:p>
        </w:tc>
        <w:tc>
          <w:tcPr>
            <w:tcW w:w="3260" w:type="dxa"/>
            <w:vAlign w:val="center"/>
          </w:tcPr>
          <w:p w:rsidR="00A122DD" w:rsidRPr="00852A46" w:rsidRDefault="00A122DD" w:rsidP="00852A46">
            <w:pPr>
              <w:jc w:val="left"/>
              <w:rPr>
                <w:sz w:val="18"/>
              </w:rPr>
            </w:pPr>
          </w:p>
        </w:tc>
        <w:tc>
          <w:tcPr>
            <w:tcW w:w="3724" w:type="dxa"/>
            <w:vAlign w:val="center"/>
          </w:tcPr>
          <w:p w:rsidR="00A122DD" w:rsidRPr="00852A46" w:rsidRDefault="00A122DD" w:rsidP="00852A46">
            <w:pPr>
              <w:jc w:val="lef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医師により感染の恐れがないと認めるまで</w:t>
            </w:r>
          </w:p>
        </w:tc>
      </w:tr>
    </w:tbl>
    <w:p w:rsidR="005065D9" w:rsidRDefault="00852A46" w:rsidP="00852A46">
      <w:pPr>
        <w:tabs>
          <w:tab w:val="left" w:pos="7140"/>
        </w:tabs>
      </w:pPr>
      <w:r>
        <w:tab/>
      </w:r>
    </w:p>
    <w:p w:rsidR="005065D9" w:rsidRDefault="0087760D" w:rsidP="0087760D">
      <w:pPr>
        <w:jc w:val="center"/>
        <w:rPr>
          <w:b/>
          <w:bdr w:val="single" w:sz="4" w:space="0" w:color="auto"/>
        </w:rPr>
      </w:pPr>
      <w:r w:rsidRPr="0087760D">
        <w:rPr>
          <w:rFonts w:hint="eastAsia"/>
          <w:b/>
          <w:bdr w:val="single" w:sz="4" w:space="0" w:color="auto"/>
        </w:rPr>
        <w:t>このページの感染症に罹患した場合は、医師が記入した完治証明が必要となります</w:t>
      </w:r>
    </w:p>
    <w:p w:rsidR="00037A00" w:rsidRPr="00F20F26" w:rsidRDefault="00F20F26" w:rsidP="00F20F26">
      <w:pPr>
        <w:pStyle w:val="a8"/>
        <w:numPr>
          <w:ilvl w:val="0"/>
          <w:numId w:val="1"/>
        </w:numPr>
        <w:ind w:leftChars="0"/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 xml:space="preserve"> </w:t>
      </w:r>
      <w:r w:rsidR="00037A00" w:rsidRPr="00F20F26">
        <w:rPr>
          <w:rFonts w:hint="eastAsia"/>
          <w:b/>
          <w:sz w:val="28"/>
        </w:rPr>
        <w:t>登園届け</w:t>
      </w:r>
      <w:r w:rsidR="005065D9" w:rsidRPr="00F20F26">
        <w:rPr>
          <w:rFonts w:hint="eastAsia"/>
          <w:b/>
          <w:sz w:val="28"/>
        </w:rPr>
        <w:t>（医師の指導のもと保護者が記入する）が必要な感染症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724"/>
      </w:tblGrid>
      <w:tr w:rsidR="00597BE0" w:rsidTr="00D11B1C">
        <w:trPr>
          <w:trHeight w:val="546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597BE0" w:rsidRPr="00852A46" w:rsidRDefault="00597BE0" w:rsidP="00852A46">
            <w:pPr>
              <w:spacing w:line="360" w:lineRule="exact"/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感染症名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597BE0" w:rsidRPr="00852A46" w:rsidRDefault="00597BE0" w:rsidP="00852A46">
            <w:pPr>
              <w:spacing w:line="360" w:lineRule="exact"/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感染しやすい期間</w:t>
            </w:r>
          </w:p>
        </w:tc>
        <w:tc>
          <w:tcPr>
            <w:tcW w:w="3724" w:type="dxa"/>
            <w:tcBorders>
              <w:bottom w:val="single" w:sz="12" w:space="0" w:color="auto"/>
            </w:tcBorders>
            <w:vAlign w:val="center"/>
          </w:tcPr>
          <w:p w:rsidR="00597BE0" w:rsidRPr="00852A46" w:rsidRDefault="00597BE0" w:rsidP="00852A46">
            <w:pPr>
              <w:spacing w:line="360" w:lineRule="exact"/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登園のめやす</w:t>
            </w:r>
          </w:p>
        </w:tc>
      </w:tr>
      <w:tr w:rsidR="00597BE0" w:rsidTr="00D11B1C">
        <w:trPr>
          <w:trHeight w:val="1080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597BE0" w:rsidRPr="00852A46" w:rsidRDefault="00905477" w:rsidP="00852A46"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溶連菌感染症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D11B1C" w:rsidRDefault="00597BE0" w:rsidP="00D11B1C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適切な抗菌薬治療を開始する前と</w:t>
            </w:r>
          </w:p>
          <w:p w:rsidR="00597BE0" w:rsidRPr="00852A46" w:rsidRDefault="00597BE0" w:rsidP="00D11B1C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開始後1日間</w:t>
            </w:r>
          </w:p>
        </w:tc>
        <w:tc>
          <w:tcPr>
            <w:tcW w:w="3724" w:type="dxa"/>
            <w:tcBorders>
              <w:top w:val="single" w:sz="12" w:space="0" w:color="auto"/>
            </w:tcBorders>
            <w:vAlign w:val="center"/>
          </w:tcPr>
          <w:p w:rsidR="00597BE0" w:rsidRPr="00852A46" w:rsidRDefault="00597BE0" w:rsidP="00852A46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抗菌薬</w:t>
            </w:r>
            <w:r w:rsidR="00852A46" w:rsidRPr="00852A46">
              <w:rPr>
                <w:rFonts w:hint="eastAsia"/>
                <w:sz w:val="18"/>
              </w:rPr>
              <w:t>内</w:t>
            </w:r>
            <w:r w:rsidRPr="00852A46">
              <w:rPr>
                <w:rFonts w:hint="eastAsia"/>
                <w:sz w:val="18"/>
              </w:rPr>
              <w:t>服用後24～48時間経過していること</w:t>
            </w:r>
          </w:p>
        </w:tc>
      </w:tr>
      <w:tr w:rsidR="00597BE0" w:rsidTr="00D11B1C">
        <w:trPr>
          <w:trHeight w:val="1080"/>
        </w:trPr>
        <w:tc>
          <w:tcPr>
            <w:tcW w:w="2093" w:type="dxa"/>
            <w:vAlign w:val="center"/>
          </w:tcPr>
          <w:p w:rsidR="00597BE0" w:rsidRPr="00852A46" w:rsidRDefault="00597BE0" w:rsidP="00852A46">
            <w:pPr>
              <w:spacing w:line="360" w:lineRule="exact"/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マイコプラズマ肺炎</w:t>
            </w:r>
          </w:p>
        </w:tc>
        <w:tc>
          <w:tcPr>
            <w:tcW w:w="3260" w:type="dxa"/>
            <w:vAlign w:val="center"/>
          </w:tcPr>
          <w:p w:rsidR="00D11B1C" w:rsidRDefault="00597BE0" w:rsidP="00D11B1C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適切な抗菌薬治療を開始する前と</w:t>
            </w:r>
          </w:p>
          <w:p w:rsidR="00597BE0" w:rsidRPr="00852A46" w:rsidRDefault="00597BE0" w:rsidP="00D11B1C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開始後数日間</w:t>
            </w:r>
          </w:p>
        </w:tc>
        <w:tc>
          <w:tcPr>
            <w:tcW w:w="3724" w:type="dxa"/>
            <w:vAlign w:val="center"/>
          </w:tcPr>
          <w:p w:rsidR="00597BE0" w:rsidRPr="00852A46" w:rsidRDefault="00597BE0" w:rsidP="00852A46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発熱や激しい咳が治まっていること</w:t>
            </w:r>
          </w:p>
        </w:tc>
      </w:tr>
      <w:tr w:rsidR="00597BE0" w:rsidTr="00D11B1C">
        <w:trPr>
          <w:trHeight w:val="1080"/>
        </w:trPr>
        <w:tc>
          <w:tcPr>
            <w:tcW w:w="2093" w:type="dxa"/>
            <w:vAlign w:val="center"/>
          </w:tcPr>
          <w:p w:rsidR="00597BE0" w:rsidRPr="00852A46" w:rsidRDefault="00597BE0" w:rsidP="00852A46">
            <w:pPr>
              <w:spacing w:line="360" w:lineRule="exact"/>
              <w:jc w:val="center"/>
              <w:rPr>
                <w:sz w:val="18"/>
              </w:rPr>
            </w:pPr>
            <w:r w:rsidRPr="005D34D5">
              <w:rPr>
                <w:rFonts w:hint="eastAsia"/>
                <w:spacing w:val="90"/>
                <w:kern w:val="0"/>
                <w:sz w:val="18"/>
                <w:fitText w:val="1300" w:id="396538114"/>
              </w:rPr>
              <w:t>手足口</w:t>
            </w:r>
            <w:r w:rsidRPr="005D34D5">
              <w:rPr>
                <w:rFonts w:hint="eastAsia"/>
                <w:spacing w:val="15"/>
                <w:kern w:val="0"/>
                <w:sz w:val="18"/>
                <w:fitText w:val="1300" w:id="396538114"/>
              </w:rPr>
              <w:t>病</w:t>
            </w:r>
          </w:p>
        </w:tc>
        <w:tc>
          <w:tcPr>
            <w:tcW w:w="3260" w:type="dxa"/>
            <w:vAlign w:val="center"/>
          </w:tcPr>
          <w:p w:rsidR="00597BE0" w:rsidRPr="00852A46" w:rsidRDefault="00597BE0" w:rsidP="00852A46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手足や口腔内に水疱、潰瘍が発症した数日間</w:t>
            </w:r>
          </w:p>
        </w:tc>
        <w:tc>
          <w:tcPr>
            <w:tcW w:w="3724" w:type="dxa"/>
            <w:vAlign w:val="center"/>
          </w:tcPr>
          <w:p w:rsidR="00597BE0" w:rsidRPr="00852A46" w:rsidRDefault="00597BE0" w:rsidP="00D11B1C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発熱や口腔内の水疱、潰瘍の影響がなく、普段の食事がとれること</w:t>
            </w:r>
          </w:p>
        </w:tc>
      </w:tr>
      <w:tr w:rsidR="00597BE0" w:rsidTr="00D11B1C">
        <w:trPr>
          <w:trHeight w:val="1080"/>
        </w:trPr>
        <w:tc>
          <w:tcPr>
            <w:tcW w:w="2093" w:type="dxa"/>
            <w:vAlign w:val="center"/>
          </w:tcPr>
          <w:p w:rsidR="00597BE0" w:rsidRPr="00852A46" w:rsidRDefault="00597BE0" w:rsidP="00852A46">
            <w:pPr>
              <w:spacing w:line="360" w:lineRule="exact"/>
              <w:jc w:val="center"/>
              <w:rPr>
                <w:sz w:val="18"/>
              </w:rPr>
            </w:pPr>
            <w:r w:rsidRPr="005D34D5">
              <w:rPr>
                <w:rFonts w:hint="eastAsia"/>
                <w:spacing w:val="45"/>
                <w:kern w:val="0"/>
                <w:sz w:val="18"/>
                <w:fitText w:val="1300" w:id="396538113"/>
              </w:rPr>
              <w:t>伝染性紅</w:t>
            </w:r>
            <w:r w:rsidRPr="005D34D5">
              <w:rPr>
                <w:rFonts w:hint="eastAsia"/>
                <w:spacing w:val="15"/>
                <w:kern w:val="0"/>
                <w:sz w:val="18"/>
                <w:fitText w:val="1300" w:id="396538113"/>
              </w:rPr>
              <w:t>斑</w:t>
            </w:r>
          </w:p>
          <w:p w:rsidR="00597BE0" w:rsidRPr="00852A46" w:rsidRDefault="00597BE0" w:rsidP="00852A46">
            <w:pPr>
              <w:spacing w:line="360" w:lineRule="exact"/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（りんご病）</w:t>
            </w:r>
          </w:p>
        </w:tc>
        <w:tc>
          <w:tcPr>
            <w:tcW w:w="3260" w:type="dxa"/>
            <w:vAlign w:val="center"/>
          </w:tcPr>
          <w:p w:rsidR="00597BE0" w:rsidRPr="00852A46" w:rsidRDefault="00597BE0" w:rsidP="00852A46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発しん出現前の1週間</w:t>
            </w:r>
          </w:p>
        </w:tc>
        <w:tc>
          <w:tcPr>
            <w:tcW w:w="3724" w:type="dxa"/>
            <w:vAlign w:val="center"/>
          </w:tcPr>
          <w:p w:rsidR="00597BE0" w:rsidRPr="00852A46" w:rsidRDefault="00597BE0" w:rsidP="00852A46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全身状態が良いこと</w:t>
            </w:r>
          </w:p>
        </w:tc>
      </w:tr>
      <w:tr w:rsidR="00597BE0" w:rsidTr="00D11B1C">
        <w:trPr>
          <w:trHeight w:val="1080"/>
        </w:trPr>
        <w:tc>
          <w:tcPr>
            <w:tcW w:w="2093" w:type="dxa"/>
            <w:vAlign w:val="center"/>
          </w:tcPr>
          <w:p w:rsidR="00597BE0" w:rsidRPr="00852A46" w:rsidRDefault="00597BE0" w:rsidP="00852A46">
            <w:pPr>
              <w:spacing w:line="360" w:lineRule="exact"/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ウイルス性胃腸炎</w:t>
            </w:r>
          </w:p>
          <w:p w:rsidR="00597BE0" w:rsidRPr="00852A46" w:rsidRDefault="00597BE0" w:rsidP="00D11B1C">
            <w:pPr>
              <w:spacing w:line="280" w:lineRule="exact"/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（ノロ、ロタ、</w:t>
            </w:r>
          </w:p>
          <w:p w:rsidR="00597BE0" w:rsidRPr="00852A46" w:rsidRDefault="00597BE0" w:rsidP="00D11B1C">
            <w:pPr>
              <w:spacing w:line="280" w:lineRule="exact"/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アデノウイルス等）</w:t>
            </w:r>
          </w:p>
        </w:tc>
        <w:tc>
          <w:tcPr>
            <w:tcW w:w="3260" w:type="dxa"/>
            <w:vAlign w:val="center"/>
          </w:tcPr>
          <w:p w:rsidR="00597BE0" w:rsidRPr="00852A46" w:rsidRDefault="00597BE0" w:rsidP="00D11B1C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症状のある間と、症状消失後1週間</w:t>
            </w:r>
          </w:p>
        </w:tc>
        <w:tc>
          <w:tcPr>
            <w:tcW w:w="3724" w:type="dxa"/>
            <w:vAlign w:val="center"/>
          </w:tcPr>
          <w:p w:rsidR="00D11B1C" w:rsidRDefault="00597BE0" w:rsidP="00D11B1C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嘔吐、下痢等の症状が治まり、普段の</w:t>
            </w:r>
          </w:p>
          <w:p w:rsidR="00597BE0" w:rsidRPr="00852A46" w:rsidRDefault="00597BE0" w:rsidP="00D11B1C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食事がとれること</w:t>
            </w:r>
          </w:p>
        </w:tc>
      </w:tr>
      <w:tr w:rsidR="00597BE0" w:rsidTr="00D11B1C">
        <w:trPr>
          <w:trHeight w:val="1080"/>
        </w:trPr>
        <w:tc>
          <w:tcPr>
            <w:tcW w:w="2093" w:type="dxa"/>
            <w:vAlign w:val="center"/>
          </w:tcPr>
          <w:p w:rsidR="00597BE0" w:rsidRPr="00852A46" w:rsidRDefault="00597BE0" w:rsidP="00852A46">
            <w:pPr>
              <w:spacing w:line="360" w:lineRule="exact"/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ヘルパンギーナ</w:t>
            </w:r>
          </w:p>
        </w:tc>
        <w:tc>
          <w:tcPr>
            <w:tcW w:w="3260" w:type="dxa"/>
            <w:vAlign w:val="center"/>
          </w:tcPr>
          <w:p w:rsidR="00597BE0" w:rsidRPr="00852A46" w:rsidRDefault="00597BE0" w:rsidP="00852A46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急性期の数日間（便の中に1か月程度ウイルスを排泄しているので注意が必要）</w:t>
            </w:r>
          </w:p>
        </w:tc>
        <w:tc>
          <w:tcPr>
            <w:tcW w:w="3724" w:type="dxa"/>
            <w:vAlign w:val="center"/>
          </w:tcPr>
          <w:p w:rsidR="00597BE0" w:rsidRPr="00852A46" w:rsidRDefault="00597BE0" w:rsidP="00D11B1C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発熱や口腔内の水疱、潰瘍の影響がなく、普段の食事がとれること</w:t>
            </w:r>
          </w:p>
        </w:tc>
      </w:tr>
      <w:tr w:rsidR="00597BE0" w:rsidTr="00D11B1C">
        <w:trPr>
          <w:trHeight w:val="1080"/>
        </w:trPr>
        <w:tc>
          <w:tcPr>
            <w:tcW w:w="2093" w:type="dxa"/>
            <w:vAlign w:val="center"/>
          </w:tcPr>
          <w:p w:rsidR="00597BE0" w:rsidRPr="00852A46" w:rsidRDefault="0087760D" w:rsidP="00852A46">
            <w:pPr>
              <w:spacing w:line="360" w:lineRule="exact"/>
              <w:jc w:val="center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ＲＳウイルス感染症</w:t>
            </w:r>
          </w:p>
        </w:tc>
        <w:tc>
          <w:tcPr>
            <w:tcW w:w="3260" w:type="dxa"/>
            <w:vAlign w:val="center"/>
          </w:tcPr>
          <w:p w:rsidR="00597BE0" w:rsidRPr="00852A46" w:rsidRDefault="0087760D" w:rsidP="00852A46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呼吸器症状のある間</w:t>
            </w:r>
          </w:p>
        </w:tc>
        <w:tc>
          <w:tcPr>
            <w:tcW w:w="3724" w:type="dxa"/>
            <w:vAlign w:val="center"/>
          </w:tcPr>
          <w:p w:rsidR="00597BE0" w:rsidRPr="00852A46" w:rsidRDefault="0087760D" w:rsidP="00852A46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呼吸症状が消失し、全身状態が良いこと</w:t>
            </w:r>
          </w:p>
        </w:tc>
      </w:tr>
      <w:tr w:rsidR="00597BE0" w:rsidTr="00D11B1C">
        <w:trPr>
          <w:trHeight w:val="1080"/>
        </w:trPr>
        <w:tc>
          <w:tcPr>
            <w:tcW w:w="2093" w:type="dxa"/>
            <w:vAlign w:val="center"/>
          </w:tcPr>
          <w:p w:rsidR="00597BE0" w:rsidRPr="00852A46" w:rsidRDefault="0087760D" w:rsidP="00852A46">
            <w:pPr>
              <w:spacing w:line="360" w:lineRule="exact"/>
              <w:jc w:val="center"/>
              <w:rPr>
                <w:sz w:val="18"/>
              </w:rPr>
            </w:pPr>
            <w:r w:rsidRPr="005D34D5">
              <w:rPr>
                <w:rFonts w:hint="eastAsia"/>
                <w:spacing w:val="90"/>
                <w:kern w:val="0"/>
                <w:sz w:val="18"/>
                <w:fitText w:val="1300" w:id="396538112"/>
              </w:rPr>
              <w:t>帯状疱</w:t>
            </w:r>
            <w:r w:rsidRPr="005D34D5">
              <w:rPr>
                <w:rFonts w:hint="eastAsia"/>
                <w:spacing w:val="15"/>
                <w:kern w:val="0"/>
                <w:sz w:val="18"/>
                <w:fitText w:val="1300" w:id="396538112"/>
              </w:rPr>
              <w:t>疹</w:t>
            </w:r>
          </w:p>
        </w:tc>
        <w:tc>
          <w:tcPr>
            <w:tcW w:w="3260" w:type="dxa"/>
            <w:vAlign w:val="center"/>
          </w:tcPr>
          <w:p w:rsidR="00597BE0" w:rsidRPr="00852A46" w:rsidRDefault="0087760D" w:rsidP="00852A46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水疱を形成している間</w:t>
            </w:r>
          </w:p>
        </w:tc>
        <w:tc>
          <w:tcPr>
            <w:tcW w:w="3724" w:type="dxa"/>
            <w:vAlign w:val="center"/>
          </w:tcPr>
          <w:p w:rsidR="00597BE0" w:rsidRPr="00852A46" w:rsidRDefault="0087760D" w:rsidP="00852A46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すべての発しんが痂皮化してから</w:t>
            </w:r>
          </w:p>
        </w:tc>
      </w:tr>
      <w:tr w:rsidR="0087760D" w:rsidTr="00D11B1C">
        <w:trPr>
          <w:trHeight w:val="1080"/>
        </w:trPr>
        <w:tc>
          <w:tcPr>
            <w:tcW w:w="2093" w:type="dxa"/>
            <w:vAlign w:val="center"/>
          </w:tcPr>
          <w:p w:rsidR="0087760D" w:rsidRPr="00852A46" w:rsidRDefault="0087760D" w:rsidP="00852A46">
            <w:pPr>
              <w:spacing w:line="360" w:lineRule="exact"/>
              <w:jc w:val="center"/>
              <w:rPr>
                <w:sz w:val="18"/>
              </w:rPr>
            </w:pPr>
            <w:r w:rsidRPr="005D34D5">
              <w:rPr>
                <w:rFonts w:hint="eastAsia"/>
                <w:spacing w:val="15"/>
                <w:kern w:val="0"/>
                <w:sz w:val="18"/>
                <w:fitText w:val="1300" w:id="396539649"/>
              </w:rPr>
              <w:t>突発性発し</w:t>
            </w:r>
            <w:r w:rsidRPr="005D34D5">
              <w:rPr>
                <w:rFonts w:hint="eastAsia"/>
                <w:spacing w:val="30"/>
                <w:kern w:val="0"/>
                <w:sz w:val="18"/>
                <w:fitText w:val="1300" w:id="396539649"/>
              </w:rPr>
              <w:t>ん</w:t>
            </w:r>
          </w:p>
        </w:tc>
        <w:tc>
          <w:tcPr>
            <w:tcW w:w="3260" w:type="dxa"/>
            <w:vAlign w:val="center"/>
          </w:tcPr>
          <w:p w:rsidR="0087760D" w:rsidRPr="00852A46" w:rsidRDefault="0087760D" w:rsidP="00852A46">
            <w:pPr>
              <w:spacing w:line="360" w:lineRule="exact"/>
              <w:rPr>
                <w:sz w:val="18"/>
              </w:rPr>
            </w:pPr>
          </w:p>
        </w:tc>
        <w:tc>
          <w:tcPr>
            <w:tcW w:w="3724" w:type="dxa"/>
            <w:vAlign w:val="center"/>
          </w:tcPr>
          <w:p w:rsidR="0087760D" w:rsidRPr="00852A46" w:rsidRDefault="0087760D" w:rsidP="00852A46">
            <w:pPr>
              <w:spacing w:line="360" w:lineRule="exact"/>
              <w:rPr>
                <w:sz w:val="18"/>
              </w:rPr>
            </w:pPr>
            <w:r w:rsidRPr="00852A46">
              <w:rPr>
                <w:rFonts w:hint="eastAsia"/>
                <w:sz w:val="18"/>
              </w:rPr>
              <w:t>解熱し機嫌が良く全身状態が良いこと</w:t>
            </w:r>
          </w:p>
        </w:tc>
      </w:tr>
    </w:tbl>
    <w:p w:rsidR="00597BE0" w:rsidRDefault="00597BE0" w:rsidP="00597BE0"/>
    <w:p w:rsidR="00597BE0" w:rsidRPr="0087760D" w:rsidRDefault="0087760D" w:rsidP="00597BE0">
      <w:pPr>
        <w:rPr>
          <w:b/>
          <w:bdr w:val="single" w:sz="4" w:space="0" w:color="auto"/>
        </w:rPr>
      </w:pPr>
      <w:r w:rsidRPr="0087760D">
        <w:rPr>
          <w:rFonts w:hint="eastAsia"/>
          <w:b/>
          <w:bdr w:val="single" w:sz="4" w:space="0" w:color="auto"/>
        </w:rPr>
        <w:t>このページの感染症に罹患した場合は、医師の指導のもと保護者が登園届けをご記入ください</w:t>
      </w:r>
    </w:p>
    <w:p w:rsidR="00A122DD" w:rsidRPr="00597BE0" w:rsidRDefault="00A122DD" w:rsidP="00037A00"/>
    <w:p w:rsidR="00A122DD" w:rsidRDefault="00A122DD" w:rsidP="00037A00"/>
    <w:sectPr w:rsidR="00A122DD" w:rsidSect="00037A00">
      <w:pgSz w:w="10319" w:h="14571" w:code="13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D5" w:rsidRDefault="005A30D5" w:rsidP="00852A46">
      <w:r>
        <w:separator/>
      </w:r>
    </w:p>
  </w:endnote>
  <w:endnote w:type="continuationSeparator" w:id="0">
    <w:p w:rsidR="005A30D5" w:rsidRDefault="005A30D5" w:rsidP="0085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D5" w:rsidRDefault="005A30D5" w:rsidP="00852A46">
      <w:r>
        <w:separator/>
      </w:r>
    </w:p>
  </w:footnote>
  <w:footnote w:type="continuationSeparator" w:id="0">
    <w:p w:rsidR="005A30D5" w:rsidRDefault="005A30D5" w:rsidP="0085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7209"/>
    <w:multiLevelType w:val="hybridMultilevel"/>
    <w:tmpl w:val="33A22190"/>
    <w:lvl w:ilvl="0" w:tplc="F2B6F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A1"/>
    <w:rsid w:val="00037A00"/>
    <w:rsid w:val="00200B6C"/>
    <w:rsid w:val="002961B3"/>
    <w:rsid w:val="00380D0E"/>
    <w:rsid w:val="005065D9"/>
    <w:rsid w:val="00597BE0"/>
    <w:rsid w:val="005A30D5"/>
    <w:rsid w:val="005D34D5"/>
    <w:rsid w:val="00702975"/>
    <w:rsid w:val="00816B63"/>
    <w:rsid w:val="00852A46"/>
    <w:rsid w:val="0087760D"/>
    <w:rsid w:val="00887F51"/>
    <w:rsid w:val="008B54CB"/>
    <w:rsid w:val="008F47FD"/>
    <w:rsid w:val="00905477"/>
    <w:rsid w:val="00965864"/>
    <w:rsid w:val="00992E32"/>
    <w:rsid w:val="00A122DD"/>
    <w:rsid w:val="00A14706"/>
    <w:rsid w:val="00A73C30"/>
    <w:rsid w:val="00B95113"/>
    <w:rsid w:val="00C9470C"/>
    <w:rsid w:val="00CF6504"/>
    <w:rsid w:val="00D10D2C"/>
    <w:rsid w:val="00D11B1C"/>
    <w:rsid w:val="00E9745F"/>
    <w:rsid w:val="00EA7EA1"/>
    <w:rsid w:val="00F20F26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7EA1"/>
  </w:style>
  <w:style w:type="character" w:customStyle="1" w:styleId="a4">
    <w:name w:val="日付 (文字)"/>
    <w:basedOn w:val="a0"/>
    <w:link w:val="a3"/>
    <w:uiPriority w:val="99"/>
    <w:semiHidden/>
    <w:rsid w:val="00EA7EA1"/>
  </w:style>
  <w:style w:type="table" w:styleId="a5">
    <w:name w:val="Table Grid"/>
    <w:basedOn w:val="a1"/>
    <w:uiPriority w:val="59"/>
    <w:rsid w:val="0050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76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20F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52A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2A46"/>
  </w:style>
  <w:style w:type="paragraph" w:styleId="ab">
    <w:name w:val="footer"/>
    <w:basedOn w:val="a"/>
    <w:link w:val="ac"/>
    <w:uiPriority w:val="99"/>
    <w:unhideWhenUsed/>
    <w:rsid w:val="00852A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7EA1"/>
  </w:style>
  <w:style w:type="character" w:customStyle="1" w:styleId="a4">
    <w:name w:val="日付 (文字)"/>
    <w:basedOn w:val="a0"/>
    <w:link w:val="a3"/>
    <w:uiPriority w:val="99"/>
    <w:semiHidden/>
    <w:rsid w:val="00EA7EA1"/>
  </w:style>
  <w:style w:type="table" w:styleId="a5">
    <w:name w:val="Table Grid"/>
    <w:basedOn w:val="a1"/>
    <w:uiPriority w:val="59"/>
    <w:rsid w:val="0050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76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20F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52A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2A46"/>
  </w:style>
  <w:style w:type="paragraph" w:styleId="ab">
    <w:name w:val="footer"/>
    <w:basedOn w:val="a"/>
    <w:link w:val="ac"/>
    <w:uiPriority w:val="99"/>
    <w:unhideWhenUsed/>
    <w:rsid w:val="00852A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5706-253D-49FC-8531-CD8F6558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kuji</dc:creator>
  <cp:lastModifiedBy>kuji</cp:lastModifiedBy>
  <cp:revision>6</cp:revision>
  <cp:lastPrinted>2013-07-20T03:33:00Z</cp:lastPrinted>
  <dcterms:created xsi:type="dcterms:W3CDTF">2014-04-02T08:40:00Z</dcterms:created>
  <dcterms:modified xsi:type="dcterms:W3CDTF">2015-03-06T09:16:00Z</dcterms:modified>
</cp:coreProperties>
</file>